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5" w:rsidRDefault="00BA3025" w:rsidP="00BA3025">
      <w:pPr>
        <w:spacing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Names: ____________________________________________________________________</w:t>
      </w:r>
    </w:p>
    <w:p w:rsidR="0077304F" w:rsidRPr="007C7B1C" w:rsidRDefault="003F4C39" w:rsidP="00BA3025">
      <w:pPr>
        <w:spacing w:line="240" w:lineRule="auto"/>
        <w:jc w:val="center"/>
        <w:rPr>
          <w:b/>
          <w:sz w:val="18"/>
          <w:szCs w:val="18"/>
        </w:rPr>
      </w:pPr>
      <w:r w:rsidRPr="007C7B1C">
        <w:rPr>
          <w:b/>
          <w:sz w:val="18"/>
          <w:szCs w:val="18"/>
        </w:rPr>
        <w:t>Makin’ Claims</w:t>
      </w:r>
    </w:p>
    <w:p w:rsidR="003F4C39" w:rsidRDefault="003F4C39" w:rsidP="00BA3025">
      <w:pPr>
        <w:spacing w:line="240" w:lineRule="auto"/>
      </w:pPr>
      <w:r w:rsidRPr="003F4C39">
        <w:rPr>
          <w:sz w:val="18"/>
          <w:szCs w:val="18"/>
        </w:rPr>
        <w:t>In</w:t>
      </w:r>
      <w:r w:rsidR="00BA3025">
        <w:rPr>
          <w:sz w:val="18"/>
          <w:szCs w:val="18"/>
        </w:rPr>
        <w:t xml:space="preserve"> </w:t>
      </w:r>
      <w:r w:rsidR="008E7DC9">
        <w:rPr>
          <w:sz w:val="18"/>
          <w:szCs w:val="18"/>
        </w:rPr>
        <w:t>small groups</w:t>
      </w:r>
      <w:r w:rsidR="00BA3025">
        <w:rPr>
          <w:sz w:val="18"/>
          <w:szCs w:val="18"/>
        </w:rPr>
        <w:t>,</w:t>
      </w:r>
      <w:r w:rsidRPr="003F4C39">
        <w:rPr>
          <w:sz w:val="18"/>
          <w:szCs w:val="18"/>
        </w:rPr>
        <w:t xml:space="preserve"> you will need to make a claim about one of the characters </w:t>
      </w:r>
      <w:r w:rsidR="00BA3025">
        <w:rPr>
          <w:sz w:val="18"/>
          <w:szCs w:val="18"/>
        </w:rPr>
        <w:t>we have encountered thus</w:t>
      </w:r>
      <w:r w:rsidRPr="003F4C39">
        <w:rPr>
          <w:sz w:val="18"/>
          <w:szCs w:val="18"/>
        </w:rPr>
        <w:t xml:space="preserve"> far in </w:t>
      </w:r>
      <w:r w:rsidRPr="00BA3025">
        <w:rPr>
          <w:i/>
          <w:sz w:val="18"/>
          <w:szCs w:val="18"/>
        </w:rPr>
        <w:t>The Epic of Gilgamesh</w:t>
      </w:r>
      <w:r w:rsidRPr="003F4C39">
        <w:rPr>
          <w:sz w:val="18"/>
          <w:szCs w:val="18"/>
        </w:rPr>
        <w:t>. You must support your cl</w:t>
      </w:r>
      <w:r w:rsidR="001C70ED">
        <w:rPr>
          <w:sz w:val="18"/>
          <w:szCs w:val="18"/>
        </w:rPr>
        <w:t>aim with evidence from the text;</w:t>
      </w:r>
      <w:r w:rsidRPr="003F4C39">
        <w:rPr>
          <w:sz w:val="18"/>
          <w:szCs w:val="18"/>
        </w:rPr>
        <w:t xml:space="preserve"> or in other words, offer proof as to why you think you are correct. Once your group is finished, you will pass your paper on to the next group</w:t>
      </w:r>
      <w:r w:rsidR="001C70ED">
        <w:rPr>
          <w:sz w:val="18"/>
          <w:szCs w:val="18"/>
        </w:rPr>
        <w:t>,</w:t>
      </w:r>
      <w:r w:rsidRPr="003F4C39">
        <w:rPr>
          <w:sz w:val="18"/>
          <w:szCs w:val="18"/>
        </w:rPr>
        <w:t xml:space="preserve"> and they will have the opportunity to either agree or disagree with the assertion your group has made</w:t>
      </w:r>
      <w:r w:rsidR="00B871CA">
        <w:rPr>
          <w:sz w:val="18"/>
          <w:szCs w:val="18"/>
        </w:rPr>
        <w:t>. Either way, they too must</w:t>
      </w:r>
      <w:r w:rsidRPr="003F4C39">
        <w:rPr>
          <w:sz w:val="18"/>
          <w:szCs w:val="18"/>
        </w:rPr>
        <w:t xml:space="preserve"> substantiate their claim</w:t>
      </w:r>
      <w:r w:rsidR="00BA3025">
        <w:rPr>
          <w:sz w:val="18"/>
          <w:szCs w:val="18"/>
        </w:rPr>
        <w:t xml:space="preserve"> by providing evidence</w:t>
      </w:r>
      <w:r w:rsidRPr="003F4C39">
        <w:rPr>
          <w:sz w:val="18"/>
          <w:szCs w:val="18"/>
        </w:rPr>
        <w:t xml:space="preserve">. </w:t>
      </w:r>
      <w:r w:rsidR="00BA3025">
        <w:rPr>
          <w:sz w:val="18"/>
          <w:szCs w:val="18"/>
        </w:rPr>
        <w:t>Each group will be assigned</w:t>
      </w:r>
      <w:r w:rsidR="00BA3025" w:rsidRPr="00BA3025">
        <w:rPr>
          <w:sz w:val="18"/>
          <w:szCs w:val="18"/>
        </w:rPr>
        <w:t xml:space="preserve"> </w:t>
      </w:r>
      <w:r w:rsidR="00BA3025" w:rsidRPr="00BA3025">
        <w:rPr>
          <w:sz w:val="18"/>
          <w:szCs w:val="18"/>
          <w:u w:val="single"/>
        </w:rPr>
        <w:t>ONE</w:t>
      </w:r>
      <w:r w:rsidR="00BA3025" w:rsidRPr="00BA3025">
        <w:rPr>
          <w:sz w:val="18"/>
          <w:szCs w:val="18"/>
        </w:rPr>
        <w:t xml:space="preserve"> of the following </w:t>
      </w:r>
      <w:r w:rsidR="001C70ED">
        <w:rPr>
          <w:sz w:val="18"/>
          <w:szCs w:val="18"/>
        </w:rPr>
        <w:t xml:space="preserve">characters </w:t>
      </w:r>
      <w:r w:rsidR="00BA3025" w:rsidRPr="00BA3025">
        <w:rPr>
          <w:sz w:val="18"/>
          <w:szCs w:val="18"/>
        </w:rPr>
        <w:t xml:space="preserve">to examine: </w:t>
      </w:r>
      <w:r w:rsidRPr="00BA3025">
        <w:rPr>
          <w:sz w:val="18"/>
          <w:szCs w:val="18"/>
        </w:rPr>
        <w:t xml:space="preserve">Gilgamesh, Enkidu, </w:t>
      </w:r>
      <w:r w:rsidR="00BA3025" w:rsidRPr="00BA3025">
        <w:rPr>
          <w:sz w:val="18"/>
          <w:szCs w:val="18"/>
        </w:rPr>
        <w:t xml:space="preserve">or </w:t>
      </w:r>
      <w:r w:rsidRPr="00BA3025">
        <w:rPr>
          <w:sz w:val="18"/>
          <w:szCs w:val="18"/>
        </w:rPr>
        <w:t>Humbaba</w:t>
      </w:r>
      <w:r w:rsidR="00BA3025">
        <w:rPr>
          <w:sz w:val="18"/>
          <w:szCs w:val="18"/>
        </w:rPr>
        <w:t xml:space="preserve">. </w:t>
      </w: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5562"/>
        <w:gridCol w:w="5563"/>
      </w:tblGrid>
      <w:tr w:rsidR="00BA3025" w:rsidTr="007C7B1C">
        <w:trPr>
          <w:trHeight w:val="495"/>
        </w:trPr>
        <w:tc>
          <w:tcPr>
            <w:tcW w:w="11125" w:type="dxa"/>
            <w:gridSpan w:val="2"/>
          </w:tcPr>
          <w:p w:rsidR="00BA3025" w:rsidRDefault="00BA3025" w:rsidP="003F4C39">
            <w:r>
              <w:t>Character:</w:t>
            </w:r>
            <w:r w:rsidR="00AB76D9">
              <w:t xml:space="preserve"> </w:t>
            </w:r>
          </w:p>
        </w:tc>
      </w:tr>
      <w:tr w:rsidR="00BA3025" w:rsidTr="008E7DC9">
        <w:trPr>
          <w:trHeight w:val="733"/>
        </w:trPr>
        <w:tc>
          <w:tcPr>
            <w:tcW w:w="11125" w:type="dxa"/>
            <w:gridSpan w:val="2"/>
          </w:tcPr>
          <w:p w:rsidR="00BA3025" w:rsidRDefault="00BA3025" w:rsidP="00F96561">
            <w:r>
              <w:t>Claim:</w:t>
            </w:r>
            <w:r w:rsidR="007C7B1C">
              <w:t xml:space="preserve"> </w:t>
            </w:r>
          </w:p>
        </w:tc>
      </w:tr>
      <w:tr w:rsidR="008E7DC9" w:rsidTr="007C7B1C">
        <w:trPr>
          <w:trHeight w:val="310"/>
        </w:trPr>
        <w:tc>
          <w:tcPr>
            <w:tcW w:w="11125" w:type="dxa"/>
            <w:gridSpan w:val="2"/>
          </w:tcPr>
          <w:p w:rsidR="008E7DC9" w:rsidRPr="008E7DC9" w:rsidRDefault="008E7DC9" w:rsidP="008E7DC9">
            <w:pPr>
              <w:jc w:val="center"/>
              <w:rPr>
                <w:b/>
              </w:rPr>
            </w:pPr>
            <w:r w:rsidRPr="008E7DC9">
              <w:rPr>
                <w:b/>
              </w:rPr>
              <w:t>For each round, choose to either support or refute the claim above using at least two pieces of evidence from the text.</w:t>
            </w:r>
          </w:p>
        </w:tc>
      </w:tr>
      <w:tr w:rsidR="00BA3025" w:rsidTr="00F96561">
        <w:trPr>
          <w:trHeight w:val="3572"/>
        </w:trPr>
        <w:tc>
          <w:tcPr>
            <w:tcW w:w="5562" w:type="dxa"/>
          </w:tcPr>
          <w:p w:rsidR="00BA3025" w:rsidRDefault="00BA3025" w:rsidP="00BA3025">
            <w:pPr>
              <w:jc w:val="center"/>
              <w:rPr>
                <w:u w:val="single"/>
              </w:rPr>
            </w:pPr>
            <w:r w:rsidRPr="00BA3025">
              <w:rPr>
                <w:u w:val="single"/>
              </w:rPr>
              <w:t>Supporting Evidence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3"/>
              </w:numPr>
            </w:pPr>
          </w:p>
          <w:p w:rsidR="001C70ED" w:rsidRPr="007C7B1C" w:rsidRDefault="001C70ED" w:rsidP="007C7B1C">
            <w:pPr>
              <w:rPr>
                <w:u w:val="single"/>
              </w:rPr>
            </w:pPr>
          </w:p>
          <w:p w:rsidR="001C70ED" w:rsidRDefault="001C70ED" w:rsidP="001C70ED">
            <w:pPr>
              <w:rPr>
                <w:u w:val="single"/>
              </w:rPr>
            </w:pPr>
          </w:p>
          <w:p w:rsidR="001C70ED" w:rsidRPr="007C7B1C" w:rsidRDefault="001C70ED" w:rsidP="001C70ED"/>
          <w:p w:rsidR="001C70ED" w:rsidRPr="007C7B1C" w:rsidRDefault="00F96561" w:rsidP="00F965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3A45" wp14:editId="3F053D23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111496</wp:posOffset>
                      </wp:positionV>
                      <wp:extent cx="1733550" cy="266700"/>
                      <wp:effectExtent l="0" t="9525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B1C" w:rsidRDefault="007C7B1C" w:rsidP="007C7B1C">
                                  <w:pPr>
                                    <w:jc w:val="center"/>
                                  </w:pPr>
                                  <w:r>
                                    <w:t>Round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7.4pt;margin-top:8.8pt;width:136.5pt;height:21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" fillcolor="white [3201]" strokeweight=".5pt">
                      <v:textbox>
                        <w:txbxContent>
                          <w:p w:rsidR="007C7B1C" w:rsidRDefault="007C7B1C" w:rsidP="007C7B1C">
                            <w:pPr>
                              <w:jc w:val="center"/>
                            </w:pPr>
                            <w:r>
                              <w:t>Round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2" w:type="dxa"/>
          </w:tcPr>
          <w:p w:rsidR="00BA3025" w:rsidRDefault="00BA3025" w:rsidP="00BA3025">
            <w:pPr>
              <w:jc w:val="center"/>
              <w:rPr>
                <w:u w:val="single"/>
              </w:rPr>
            </w:pPr>
            <w:r w:rsidRPr="00BA3025">
              <w:rPr>
                <w:u w:val="single"/>
              </w:rPr>
              <w:t>Evidence to Refute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7C7B1C" w:rsidRDefault="007C7B1C" w:rsidP="007C7B1C">
            <w:pPr>
              <w:rPr>
                <w:u w:val="single"/>
              </w:rPr>
            </w:pPr>
          </w:p>
          <w:p w:rsidR="007C7B1C" w:rsidRDefault="007C7B1C" w:rsidP="007C7B1C">
            <w:pPr>
              <w:rPr>
                <w:u w:val="single"/>
              </w:rPr>
            </w:pPr>
          </w:p>
          <w:p w:rsidR="007C7B1C" w:rsidRDefault="007C7B1C" w:rsidP="007C7B1C">
            <w:pPr>
              <w:rPr>
                <w:u w:val="single"/>
              </w:rPr>
            </w:pPr>
          </w:p>
          <w:p w:rsidR="007C7B1C" w:rsidRPr="007C7B1C" w:rsidRDefault="007C7B1C" w:rsidP="007C7B1C">
            <w:pPr>
              <w:rPr>
                <w:u w:val="single"/>
              </w:rPr>
            </w:pPr>
          </w:p>
          <w:p w:rsidR="007C7B1C" w:rsidRPr="007C7B1C" w:rsidRDefault="007C7B1C" w:rsidP="007C7B1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</w:p>
        </w:tc>
      </w:tr>
      <w:tr w:rsidR="00BA3025" w:rsidTr="007C7B1C">
        <w:trPr>
          <w:trHeight w:val="3309"/>
        </w:trPr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8"/>
              </w:numPr>
            </w:pPr>
          </w:p>
          <w:p w:rsidR="007C7B1C" w:rsidRDefault="007C7B1C" w:rsidP="007C7B1C">
            <w:pPr>
              <w:pStyle w:val="ListParagraph"/>
            </w:pPr>
          </w:p>
          <w:p w:rsidR="00F96561" w:rsidRDefault="00F96561" w:rsidP="007C7B1C">
            <w:pPr>
              <w:pStyle w:val="ListParagraph"/>
            </w:pPr>
          </w:p>
          <w:p w:rsidR="00F96561" w:rsidRDefault="00F96561" w:rsidP="007C7B1C">
            <w:pPr>
              <w:pStyle w:val="ListParagraph"/>
            </w:pPr>
          </w:p>
          <w:p w:rsidR="007C7B1C" w:rsidRDefault="007C7B1C" w:rsidP="007C7B1C"/>
          <w:p w:rsidR="007C7B1C" w:rsidRDefault="008E7DC9" w:rsidP="00F96561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21AEB" wp14:editId="1D7FB2F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82814</wp:posOffset>
                      </wp:positionV>
                      <wp:extent cx="1733550" cy="266701"/>
                      <wp:effectExtent l="0" t="9525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3550" cy="266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7B1C" w:rsidRDefault="007C7B1C" w:rsidP="007C7B1C">
                                  <w:pPr>
                                    <w:jc w:val="center"/>
                                  </w:pPr>
                                  <w:r>
                                    <w:t>Round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77.4pt;margin-top:6.5pt;width:136.5pt;height:21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" fillcolor="window" strokeweight=".5pt">
                      <v:textbox>
                        <w:txbxContent>
                          <w:p w:rsidR="007C7B1C" w:rsidRDefault="007C7B1C" w:rsidP="007C7B1C">
                            <w:pPr>
                              <w:jc w:val="center"/>
                            </w:pPr>
                            <w:r>
                              <w:t>Round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7C7B1C" w:rsidRDefault="007C7B1C" w:rsidP="007C7B1C"/>
          <w:p w:rsidR="007C7B1C" w:rsidRDefault="007C7B1C" w:rsidP="007C7B1C"/>
          <w:p w:rsidR="007C7B1C" w:rsidRDefault="007C7B1C" w:rsidP="007C7B1C"/>
          <w:p w:rsidR="007C7B1C" w:rsidRDefault="007C7B1C" w:rsidP="007C7B1C">
            <w:r>
              <w:t xml:space="preserve"> 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BA3025" w:rsidTr="00F96561">
        <w:trPr>
          <w:trHeight w:val="3329"/>
        </w:trPr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10"/>
              </w:numPr>
            </w:pPr>
          </w:p>
          <w:p w:rsidR="007C7B1C" w:rsidRDefault="007C7B1C" w:rsidP="007C7B1C"/>
          <w:p w:rsidR="007C7B1C" w:rsidRDefault="007C7B1C" w:rsidP="007C7B1C"/>
          <w:p w:rsidR="007C7B1C" w:rsidRDefault="007C7B1C" w:rsidP="007C7B1C"/>
          <w:p w:rsidR="007C7B1C" w:rsidRDefault="007C7B1C" w:rsidP="007C7B1C"/>
          <w:p w:rsidR="00BA3025" w:rsidRDefault="008E7DC9" w:rsidP="007C7B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8B671" wp14:editId="25BBBBE2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133086</wp:posOffset>
                      </wp:positionV>
                      <wp:extent cx="1733550" cy="266700"/>
                      <wp:effectExtent l="0" t="9525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7B1C" w:rsidRDefault="007C7B1C" w:rsidP="007C7B1C">
                                  <w:pPr>
                                    <w:jc w:val="center"/>
                                  </w:pPr>
                                  <w:r>
                                    <w:t>Round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77.4pt;margin-top:10.5pt;width:136.5pt;height:21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" fillcolor="window" strokeweight=".5pt">
                      <v:textbox>
                        <w:txbxContent>
                          <w:p w:rsidR="007C7B1C" w:rsidRDefault="007C7B1C" w:rsidP="007C7B1C">
                            <w:pPr>
                              <w:jc w:val="center"/>
                            </w:pPr>
                            <w:r>
                              <w:t>Round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B1C">
              <w:t xml:space="preserve"> 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9"/>
              </w:numPr>
            </w:pPr>
          </w:p>
          <w:p w:rsidR="007C7B1C" w:rsidRDefault="007C7B1C" w:rsidP="007C7B1C">
            <w:pPr>
              <w:pStyle w:val="ListParagraph"/>
            </w:pPr>
          </w:p>
          <w:p w:rsidR="00F96561" w:rsidRDefault="00F96561" w:rsidP="007C7B1C">
            <w:pPr>
              <w:pStyle w:val="ListParagraph"/>
            </w:pPr>
          </w:p>
          <w:p w:rsidR="00F96561" w:rsidRDefault="00F96561" w:rsidP="007C7B1C">
            <w:pPr>
              <w:pStyle w:val="ListParagraph"/>
            </w:pPr>
          </w:p>
          <w:p w:rsidR="00F96561" w:rsidRDefault="00F96561" w:rsidP="007C7B1C">
            <w:pPr>
              <w:pStyle w:val="ListParagraph"/>
            </w:pPr>
          </w:p>
          <w:p w:rsidR="007C7B1C" w:rsidRDefault="007C7B1C" w:rsidP="007C7B1C">
            <w:pPr>
              <w:pStyle w:val="ListParagraph"/>
            </w:pPr>
          </w:p>
          <w:p w:rsidR="007C7B1C" w:rsidRDefault="007C7B1C" w:rsidP="007C7B1C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BA3025" w:rsidRDefault="00BA3025" w:rsidP="003F4C39"/>
    <w:sectPr w:rsidR="00BA3025" w:rsidSect="007C7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97"/>
    <w:multiLevelType w:val="hybridMultilevel"/>
    <w:tmpl w:val="328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D32"/>
    <w:multiLevelType w:val="hybridMultilevel"/>
    <w:tmpl w:val="D0EC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2E5"/>
    <w:multiLevelType w:val="hybridMultilevel"/>
    <w:tmpl w:val="6898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3CCA"/>
    <w:multiLevelType w:val="hybridMultilevel"/>
    <w:tmpl w:val="C80E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3E0"/>
    <w:multiLevelType w:val="hybridMultilevel"/>
    <w:tmpl w:val="B94668F4"/>
    <w:lvl w:ilvl="0" w:tplc="E4A056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055057"/>
    <w:multiLevelType w:val="hybridMultilevel"/>
    <w:tmpl w:val="AC9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0666"/>
    <w:multiLevelType w:val="hybridMultilevel"/>
    <w:tmpl w:val="162C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1074"/>
    <w:multiLevelType w:val="hybridMultilevel"/>
    <w:tmpl w:val="6244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309A"/>
    <w:multiLevelType w:val="hybridMultilevel"/>
    <w:tmpl w:val="9FA6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37224"/>
    <w:multiLevelType w:val="hybridMultilevel"/>
    <w:tmpl w:val="AFF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9"/>
    <w:rsid w:val="00003FDC"/>
    <w:rsid w:val="000903E2"/>
    <w:rsid w:val="00131703"/>
    <w:rsid w:val="001C70ED"/>
    <w:rsid w:val="002462B6"/>
    <w:rsid w:val="002B2F26"/>
    <w:rsid w:val="002E1DF6"/>
    <w:rsid w:val="003E7A29"/>
    <w:rsid w:val="003F4C39"/>
    <w:rsid w:val="00517555"/>
    <w:rsid w:val="00605005"/>
    <w:rsid w:val="00676A80"/>
    <w:rsid w:val="0077304F"/>
    <w:rsid w:val="007C7B1C"/>
    <w:rsid w:val="007E6006"/>
    <w:rsid w:val="0088661C"/>
    <w:rsid w:val="008E7DC9"/>
    <w:rsid w:val="009231AD"/>
    <w:rsid w:val="00AB76D9"/>
    <w:rsid w:val="00B17FAB"/>
    <w:rsid w:val="00B871CA"/>
    <w:rsid w:val="00BA3025"/>
    <w:rsid w:val="00BC258E"/>
    <w:rsid w:val="00BD68EB"/>
    <w:rsid w:val="00D17EF2"/>
    <w:rsid w:val="00D218D4"/>
    <w:rsid w:val="00F1643E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C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C39"/>
  </w:style>
  <w:style w:type="table" w:styleId="TableGrid">
    <w:name w:val="Table Grid"/>
    <w:basedOn w:val="TableNormal"/>
    <w:uiPriority w:val="59"/>
    <w:rsid w:val="00B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C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C39"/>
  </w:style>
  <w:style w:type="table" w:styleId="TableGrid">
    <w:name w:val="Table Grid"/>
    <w:basedOn w:val="TableNormal"/>
    <w:uiPriority w:val="59"/>
    <w:rsid w:val="00B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CF1C-DAD7-47A0-911D-47C964C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2016-09-22T21:18:00Z</cp:lastPrinted>
  <dcterms:created xsi:type="dcterms:W3CDTF">2016-09-28T21:10:00Z</dcterms:created>
  <dcterms:modified xsi:type="dcterms:W3CDTF">2016-09-28T21:10:00Z</dcterms:modified>
</cp:coreProperties>
</file>